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CC" w:rsidRDefault="00767789" w:rsidP="00767789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3A02BA">
        <w:rPr>
          <w:rFonts w:ascii="Century Gothic" w:hAnsi="Century Gothic"/>
          <w:b/>
          <w:sz w:val="36"/>
          <w:szCs w:val="36"/>
          <w:u w:val="single"/>
        </w:rPr>
        <w:t>Research Databases</w:t>
      </w:r>
      <w:r w:rsidR="00FD45A6">
        <w:rPr>
          <w:rFonts w:ascii="Century Gothic" w:hAnsi="Century Gothic"/>
          <w:b/>
          <w:sz w:val="36"/>
          <w:szCs w:val="36"/>
          <w:u w:val="single"/>
        </w:rPr>
        <w:t xml:space="preserve"> for Students</w:t>
      </w:r>
      <w:bookmarkStart w:id="0" w:name="_GoBack"/>
      <w:bookmarkEnd w:id="0"/>
    </w:p>
    <w:p w:rsidR="003A02BA" w:rsidRDefault="003A02BA" w:rsidP="003A02B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Online Library Catalog </w:t>
      </w:r>
    </w:p>
    <w:p w:rsidR="003A02BA" w:rsidRDefault="003A02BA" w:rsidP="003A02B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Go to </w:t>
      </w:r>
      <w:hyperlink r:id="rId5" w:history="1">
        <w:r w:rsidRPr="00661C70">
          <w:rPr>
            <w:rStyle w:val="Hyperlink"/>
            <w:rFonts w:ascii="Century Gothic" w:hAnsi="Century Gothic"/>
            <w:sz w:val="28"/>
            <w:szCs w:val="28"/>
          </w:rPr>
          <w:t>http://www-vra.stjohns.k12.fl.us/</w:t>
        </w:r>
      </w:hyperlink>
      <w:r>
        <w:rPr>
          <w:rFonts w:ascii="Century Gothic" w:hAnsi="Century Gothic"/>
          <w:sz w:val="28"/>
          <w:szCs w:val="28"/>
        </w:rPr>
        <w:t xml:space="preserve"> </w:t>
      </w:r>
    </w:p>
    <w:p w:rsidR="003A02BA" w:rsidRDefault="003A02BA" w:rsidP="003A02B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Select the </w:t>
      </w:r>
      <w:r w:rsidRPr="003A02BA">
        <w:rPr>
          <w:rFonts w:ascii="Century Gothic" w:hAnsi="Century Gothic"/>
          <w:b/>
          <w:sz w:val="28"/>
          <w:szCs w:val="28"/>
          <w:u w:val="single"/>
        </w:rPr>
        <w:t>Media Center</w:t>
      </w:r>
      <w:r>
        <w:rPr>
          <w:rFonts w:ascii="Century Gothic" w:hAnsi="Century Gothic"/>
          <w:sz w:val="28"/>
          <w:szCs w:val="28"/>
        </w:rPr>
        <w:t xml:space="preserve"> tab from the top menu. </w:t>
      </w:r>
    </w:p>
    <w:p w:rsidR="003A02BA" w:rsidRDefault="003A02BA" w:rsidP="003A02B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Scroll down and click on the </w:t>
      </w:r>
      <w:r w:rsidRPr="003A02BA">
        <w:rPr>
          <w:rFonts w:ascii="Century Gothic" w:hAnsi="Century Gothic"/>
          <w:b/>
          <w:sz w:val="28"/>
          <w:szCs w:val="28"/>
          <w:u w:val="single"/>
        </w:rPr>
        <w:t>Destiny Quest Library Catalog</w:t>
      </w:r>
      <w:r>
        <w:rPr>
          <w:rFonts w:ascii="Century Gothic" w:hAnsi="Century Gothic"/>
          <w:sz w:val="28"/>
          <w:szCs w:val="28"/>
        </w:rPr>
        <w:t xml:space="preserve"> icon</w:t>
      </w:r>
    </w:p>
    <w:p w:rsidR="003A02BA" w:rsidRDefault="003A02BA" w:rsidP="003A02B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Select </w:t>
      </w:r>
      <w:r w:rsidRPr="003A02BA">
        <w:rPr>
          <w:rFonts w:ascii="Century Gothic" w:hAnsi="Century Gothic"/>
          <w:b/>
          <w:sz w:val="28"/>
          <w:szCs w:val="28"/>
          <w:u w:val="single"/>
        </w:rPr>
        <w:t>Valley Ridge Academy</w:t>
      </w:r>
      <w:r>
        <w:rPr>
          <w:rFonts w:ascii="Century Gothic" w:hAnsi="Century Gothic"/>
          <w:sz w:val="28"/>
          <w:szCs w:val="28"/>
        </w:rPr>
        <w:t xml:space="preserve"> from the list of schools </w:t>
      </w:r>
    </w:p>
    <w:p w:rsidR="003A02BA" w:rsidRDefault="003A02BA" w:rsidP="003A02B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Search for books and eBooks that are in our collection  </w:t>
      </w:r>
    </w:p>
    <w:p w:rsidR="00E9464C" w:rsidRPr="00E9464C" w:rsidRDefault="00E9464C" w:rsidP="00E946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Encyclopedia Britannica Online (</w:t>
      </w:r>
      <w:hyperlink r:id="rId6" w:history="1">
        <w:r w:rsidRPr="00D5501B">
          <w:rPr>
            <w:rStyle w:val="Hyperlink"/>
            <w:rFonts w:ascii="Century Gothic" w:hAnsi="Century Gothic"/>
            <w:sz w:val="28"/>
            <w:szCs w:val="28"/>
          </w:rPr>
          <w:t>https://www.britannica.com/</w:t>
        </w:r>
      </w:hyperlink>
      <w:r>
        <w:rPr>
          <w:rFonts w:ascii="Century Gothic" w:hAnsi="Century Gothic"/>
          <w:sz w:val="28"/>
          <w:szCs w:val="28"/>
        </w:rPr>
        <w:t xml:space="preserve">) </w:t>
      </w:r>
    </w:p>
    <w:p w:rsidR="00E9464C" w:rsidRDefault="00E9464C" w:rsidP="00E946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National Archives (</w:t>
      </w:r>
      <w:hyperlink r:id="rId7" w:history="1">
        <w:r w:rsidRPr="00D5501B">
          <w:rPr>
            <w:rStyle w:val="Hyperlink"/>
            <w:rFonts w:ascii="Century Gothic" w:hAnsi="Century Gothic"/>
            <w:sz w:val="28"/>
            <w:szCs w:val="28"/>
          </w:rPr>
          <w:t>https://www.archives.gov/research/catalog</w:t>
        </w:r>
      </w:hyperlink>
      <w:r>
        <w:rPr>
          <w:rFonts w:ascii="Century Gothic" w:hAnsi="Century Gothic"/>
          <w:sz w:val="28"/>
          <w:szCs w:val="28"/>
        </w:rPr>
        <w:t xml:space="preserve">) </w:t>
      </w:r>
    </w:p>
    <w:p w:rsidR="00E9464C" w:rsidRDefault="00E9464C" w:rsidP="00E946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Fordham University- Global History Primary Sources (</w:t>
      </w:r>
      <w:hyperlink r:id="rId8" w:history="1">
        <w:r w:rsidRPr="00D5501B">
          <w:rPr>
            <w:rStyle w:val="Hyperlink"/>
            <w:rFonts w:ascii="Century Gothic" w:hAnsi="Century Gothic"/>
            <w:sz w:val="28"/>
            <w:szCs w:val="28"/>
          </w:rPr>
          <w:t>https://sourcebooks.fordham.edu/halsall/mod/modsbookfull.asp</w:t>
        </w:r>
      </w:hyperlink>
      <w:r>
        <w:rPr>
          <w:rFonts w:ascii="Century Gothic" w:hAnsi="Century Gothic"/>
          <w:sz w:val="28"/>
          <w:szCs w:val="28"/>
        </w:rPr>
        <w:t xml:space="preserve">) </w:t>
      </w:r>
    </w:p>
    <w:p w:rsidR="00E9464C" w:rsidRPr="00E9464C" w:rsidRDefault="00E9464C" w:rsidP="00E946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Avalon Project- Primary Source Documents (</w:t>
      </w:r>
      <w:hyperlink r:id="rId9" w:history="1">
        <w:r w:rsidRPr="00D5501B">
          <w:rPr>
            <w:rStyle w:val="Hyperlink"/>
            <w:rFonts w:ascii="Century Gothic" w:hAnsi="Century Gothic"/>
            <w:sz w:val="28"/>
            <w:szCs w:val="28"/>
          </w:rPr>
          <w:t>http://avalon.law.yale.edu/</w:t>
        </w:r>
      </w:hyperlink>
      <w:r>
        <w:rPr>
          <w:rFonts w:ascii="Century Gothic" w:hAnsi="Century Gothic"/>
          <w:sz w:val="28"/>
          <w:szCs w:val="28"/>
        </w:rPr>
        <w:t xml:space="preserve">) </w:t>
      </w:r>
    </w:p>
    <w:p w:rsidR="003A02BA" w:rsidRDefault="00E9464C" w:rsidP="003A02B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Google Scholar (</w:t>
      </w:r>
      <w:hyperlink r:id="rId10" w:history="1">
        <w:r w:rsidRPr="00D5501B">
          <w:rPr>
            <w:rStyle w:val="Hyperlink"/>
            <w:rFonts w:ascii="Century Gothic" w:hAnsi="Century Gothic"/>
            <w:sz w:val="28"/>
            <w:szCs w:val="28"/>
          </w:rPr>
          <w:t>https://scholar.google.com/</w:t>
        </w:r>
      </w:hyperlink>
      <w:r>
        <w:rPr>
          <w:rFonts w:ascii="Century Gothic" w:hAnsi="Century Gothic"/>
          <w:sz w:val="28"/>
          <w:szCs w:val="28"/>
        </w:rPr>
        <w:t xml:space="preserve">) </w:t>
      </w:r>
    </w:p>
    <w:p w:rsidR="00E9464C" w:rsidRDefault="00E9464C" w:rsidP="003A02B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Google Books (</w:t>
      </w:r>
      <w:hyperlink r:id="rId11" w:history="1">
        <w:r w:rsidRPr="00D5501B">
          <w:rPr>
            <w:rStyle w:val="Hyperlink"/>
            <w:rFonts w:ascii="Century Gothic" w:hAnsi="Century Gothic"/>
            <w:sz w:val="28"/>
            <w:szCs w:val="28"/>
          </w:rPr>
          <w:t>https://books.google.com/</w:t>
        </w:r>
      </w:hyperlink>
      <w:r>
        <w:rPr>
          <w:rFonts w:ascii="Century Gothic" w:hAnsi="Century Gothic"/>
          <w:sz w:val="28"/>
          <w:szCs w:val="28"/>
        </w:rPr>
        <w:t xml:space="preserve">) </w:t>
      </w:r>
    </w:p>
    <w:p w:rsidR="00E9464C" w:rsidRPr="003A02BA" w:rsidRDefault="00E9464C" w:rsidP="003A02B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JSTOR (</w:t>
      </w:r>
      <w:hyperlink r:id="rId12" w:history="1">
        <w:r w:rsidRPr="00D5501B">
          <w:rPr>
            <w:rStyle w:val="Hyperlink"/>
            <w:rFonts w:ascii="Century Gothic" w:hAnsi="Century Gothic"/>
            <w:sz w:val="28"/>
            <w:szCs w:val="28"/>
          </w:rPr>
          <w:t>http://www.jstor.org/)-</w:t>
        </w:r>
      </w:hyperlink>
      <w:r>
        <w:rPr>
          <w:rFonts w:ascii="Century Gothic" w:hAnsi="Century Gothic"/>
          <w:sz w:val="28"/>
          <w:szCs w:val="28"/>
        </w:rPr>
        <w:t xml:space="preserve"> Online Journal Articles </w:t>
      </w:r>
    </w:p>
    <w:sectPr w:rsidR="00E9464C" w:rsidRPr="003A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46BCF"/>
    <w:multiLevelType w:val="hybridMultilevel"/>
    <w:tmpl w:val="DDD8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89"/>
    <w:rsid w:val="003A02BA"/>
    <w:rsid w:val="00767789"/>
    <w:rsid w:val="00E528CC"/>
    <w:rsid w:val="00E9464C"/>
    <w:rsid w:val="00F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77414-BADC-4599-9648-EA58E24A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rcebooks.fordham.edu/halsall/mod/modsbookfull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chives.gov/research/catalog" TargetMode="External"/><Relationship Id="rId12" Type="http://schemas.openxmlformats.org/officeDocument/2006/relationships/hyperlink" Target="http://www.jstor.org/)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" TargetMode="External"/><Relationship Id="rId11" Type="http://schemas.openxmlformats.org/officeDocument/2006/relationships/hyperlink" Target="https://books.google.com/" TargetMode="External"/><Relationship Id="rId5" Type="http://schemas.openxmlformats.org/officeDocument/2006/relationships/hyperlink" Target="http://www-vra.stjohns.k12.fl.us/" TargetMode="External"/><Relationship Id="rId10" Type="http://schemas.openxmlformats.org/officeDocument/2006/relationships/hyperlink" Target="https://scholar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alon.law.yale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M. Zielinski</dc:creator>
  <cp:keywords/>
  <dc:description/>
  <cp:lastModifiedBy>Kathleen M. Zielinski</cp:lastModifiedBy>
  <cp:revision>3</cp:revision>
  <dcterms:created xsi:type="dcterms:W3CDTF">2017-10-11T13:00:00Z</dcterms:created>
  <dcterms:modified xsi:type="dcterms:W3CDTF">2017-10-12T01:10:00Z</dcterms:modified>
</cp:coreProperties>
</file>